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3D" w:rsidRPr="00BE485B" w:rsidRDefault="0030293D" w:rsidP="008E7563">
      <w:pPr>
        <w:pStyle w:val="NoSpacing"/>
        <w:jc w:val="center"/>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ДОГОВІР</w:t>
      </w:r>
    </w:p>
    <w:p w:rsidR="0030293D" w:rsidRPr="00BE485B" w:rsidRDefault="0030293D" w:rsidP="008E7563">
      <w:pPr>
        <w:pStyle w:val="NoSpacing"/>
        <w:jc w:val="center"/>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про конфіденційність і нерозголошення інформації</w:t>
      </w:r>
    </w:p>
    <w:p w:rsidR="0030293D" w:rsidRPr="00BE485B" w:rsidRDefault="0030293D" w:rsidP="008E7563">
      <w:pPr>
        <w:pStyle w:val="NoSpacing"/>
        <w:rPr>
          <w:rFonts w:ascii="Times New Roman" w:hAnsi="Times New Roman" w:cs="Times New Roman"/>
          <w:sz w:val="24"/>
          <w:szCs w:val="24"/>
          <w:lang w:val="uk-UA"/>
        </w:rPr>
      </w:pPr>
      <w:r w:rsidRPr="00BE485B">
        <w:rPr>
          <w:rFonts w:ascii="Times New Roman" w:hAnsi="Times New Roman" w:cs="Times New Roman"/>
          <w:sz w:val="24"/>
          <w:szCs w:val="24"/>
          <w:lang w:val="uk-UA"/>
        </w:rPr>
        <w:t>м. Київ                                                                   </w:t>
      </w:r>
      <w:r>
        <w:rPr>
          <w:rFonts w:ascii="Times New Roman" w:hAnsi="Times New Roman" w:cs="Times New Roman"/>
          <w:sz w:val="24"/>
          <w:szCs w:val="24"/>
          <w:lang w:val="uk-UA"/>
        </w:rPr>
        <w:t> </w:t>
      </w:r>
      <w:r>
        <w:rPr>
          <w:rFonts w:ascii="Times New Roman" w:hAnsi="Times New Roman" w:cs="Times New Roman"/>
          <w:sz w:val="24"/>
          <w:szCs w:val="24"/>
          <w:lang w:val="uk-UA"/>
        </w:rPr>
        <w:tab/>
      </w:r>
      <w:r>
        <w:rPr>
          <w:rFonts w:ascii="Times New Roman" w:hAnsi="Times New Roman" w:cs="Times New Roman"/>
          <w:sz w:val="24"/>
          <w:szCs w:val="24"/>
          <w:lang w:val="uk-UA"/>
        </w:rPr>
        <w:tab/>
      </w:r>
      <w:bookmarkStart w:id="0" w:name="_GoBack"/>
      <w:bookmarkEnd w:id="0"/>
      <w:r>
        <w:rPr>
          <w:rFonts w:ascii="Times New Roman" w:hAnsi="Times New Roman" w:cs="Times New Roman"/>
          <w:sz w:val="24"/>
          <w:szCs w:val="24"/>
          <w:lang w:val="uk-UA"/>
        </w:rPr>
        <w:t>             "___" ________2022</w:t>
      </w:r>
      <w:r w:rsidRPr="00BE485B">
        <w:rPr>
          <w:rFonts w:ascii="Times New Roman" w:hAnsi="Times New Roman" w:cs="Times New Roman"/>
          <w:sz w:val="24"/>
          <w:szCs w:val="24"/>
          <w:lang w:val="uk-UA"/>
        </w:rPr>
        <w:t xml:space="preserve"> року</w:t>
      </w:r>
    </w:p>
    <w:p w:rsidR="0030293D" w:rsidRPr="00BE485B" w:rsidRDefault="0030293D" w:rsidP="00780A57">
      <w:pPr>
        <w:pStyle w:val="NoSpacing"/>
        <w:ind w:firstLine="708"/>
        <w:jc w:val="both"/>
        <w:rPr>
          <w:rFonts w:ascii="Times New Roman" w:hAnsi="Times New Roman" w:cs="Times New Roman"/>
          <w:sz w:val="24"/>
          <w:szCs w:val="24"/>
          <w:lang w:val="uk-UA"/>
        </w:rPr>
      </w:pPr>
    </w:p>
    <w:p w:rsidR="0030293D" w:rsidRPr="00BE485B" w:rsidRDefault="0030293D" w:rsidP="00780A57">
      <w:pPr>
        <w:pStyle w:val="NoSpacing"/>
        <w:ind w:firstLine="708"/>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 xml:space="preserve">НАЙМЕНУВАННЯ ЮРИДИЧНОЇ ОСОБИ АБО ФІО ФІЗИЧНОЇ ОСОБИ, який надалі іменується як «Власник»  в особі _____________________, що діє на підставі _______________________  з однієї сторони та Товариство з обмеженою відповідальністю «Юридична </w:t>
      </w:r>
      <w:r>
        <w:rPr>
          <w:rFonts w:ascii="Times New Roman" w:hAnsi="Times New Roman" w:cs="Times New Roman"/>
          <w:sz w:val="24"/>
          <w:szCs w:val="24"/>
          <w:lang w:val="uk-UA"/>
        </w:rPr>
        <w:t>компанія</w:t>
      </w:r>
      <w:r w:rsidRPr="00BE485B">
        <w:rPr>
          <w:rFonts w:ascii="Times New Roman" w:hAnsi="Times New Roman" w:cs="Times New Roman"/>
          <w:sz w:val="24"/>
          <w:szCs w:val="24"/>
          <w:lang w:val="uk-UA"/>
        </w:rPr>
        <w:t xml:space="preserve"> «</w:t>
      </w:r>
      <w:r>
        <w:rPr>
          <w:rFonts w:ascii="Times New Roman" w:hAnsi="Times New Roman" w:cs="Times New Roman"/>
          <w:sz w:val="24"/>
          <w:szCs w:val="24"/>
          <w:lang w:val="uk-UA"/>
        </w:rPr>
        <w:t>Інтаєр</w:t>
      </w:r>
      <w:r w:rsidRPr="00BE485B">
        <w:rPr>
          <w:rFonts w:ascii="Times New Roman" w:hAnsi="Times New Roman" w:cs="Times New Roman"/>
          <w:sz w:val="24"/>
          <w:szCs w:val="24"/>
          <w:lang w:val="uk-UA"/>
        </w:rPr>
        <w:t xml:space="preserve">», в особі Директора Дроботун Віталія Михайловича, який діє на підставі Статуту, надалі іменується як «Розпорядник»,  які спільно </w:t>
      </w:r>
      <w:r>
        <w:rPr>
          <w:rFonts w:ascii="Times New Roman" w:hAnsi="Times New Roman" w:cs="Times New Roman"/>
          <w:sz w:val="24"/>
          <w:szCs w:val="24"/>
          <w:lang w:val="en-US"/>
        </w:rPr>
        <w:t>і</w:t>
      </w:r>
      <w:r w:rsidRPr="00BE485B">
        <w:rPr>
          <w:rFonts w:ascii="Times New Roman" w:hAnsi="Times New Roman" w:cs="Times New Roman"/>
          <w:sz w:val="24"/>
          <w:szCs w:val="24"/>
          <w:lang w:val="uk-UA"/>
        </w:rPr>
        <w:t>менуються  «Сторони», уклали договір про наступне:</w:t>
      </w:r>
    </w:p>
    <w:p w:rsidR="0030293D" w:rsidRPr="00BE485B" w:rsidRDefault="0030293D" w:rsidP="008E7563">
      <w:pPr>
        <w:pStyle w:val="NoSpacing"/>
        <w:rPr>
          <w:rFonts w:ascii="Times New Roman" w:hAnsi="Times New Roman" w:cs="Times New Roman"/>
          <w:sz w:val="24"/>
          <w:szCs w:val="24"/>
          <w:lang w:val="uk-UA"/>
        </w:rPr>
      </w:pPr>
      <w:r w:rsidRPr="00BE485B">
        <w:rPr>
          <w:rFonts w:ascii="Times New Roman" w:hAnsi="Times New Roman" w:cs="Times New Roman"/>
          <w:sz w:val="24"/>
          <w:szCs w:val="24"/>
          <w:lang w:val="uk-UA"/>
        </w:rPr>
        <w:t> </w:t>
      </w:r>
    </w:p>
    <w:p w:rsidR="0030293D" w:rsidRPr="00BE485B" w:rsidRDefault="0030293D" w:rsidP="008E7563">
      <w:pPr>
        <w:pStyle w:val="NoSpacing"/>
        <w:jc w:val="center"/>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1.ПРЕДМЕТ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1.1. Сторони підтверджують, що:</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1.1.1. Власник, передав та може в подальшому передати Розпоряднику, з метою належного виконання зобов’язань з надання юридичних послуг Розпорядником Власнику, інформацію необхідну для такого роду надання послуг (надалі – Конфіденційна інформація).</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Конфіденційною є також інформація про умови цього договору та Основного договору, в т.ч. відомості технічного, організаційного, комерційного, виробничого та іншого характеру.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Конфіденційною є також інформація, крім вказаної вище, про конфіденційність якої Власник, прямо повідомив Розпорядника в момент її передання.</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1.1.2. Розпорядник отримав названу інформацію виключно для надання юридичних послуг за замовленням Власника, та не має право використовувати її для будь-яких інших цілей.</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1.1.3. Будь-яка інформація, передання якої мало місце та визначена Сторонами у п. 1.1.1. цього Договору, вважається конфіденційною за цим Договором і щодо неї діє режим комерційної таємниці згідно чинного законодавства та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1.1.4. Передання інформації від Власника, до Розпорядника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30293D" w:rsidRPr="00BE485B" w:rsidRDefault="0030293D" w:rsidP="00780A57">
      <w:pPr>
        <w:pStyle w:val="NoSpacing"/>
        <w:jc w:val="both"/>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 </w:t>
      </w:r>
    </w:p>
    <w:p w:rsidR="0030293D" w:rsidRPr="00BE485B" w:rsidRDefault="0030293D" w:rsidP="00D968C0">
      <w:pPr>
        <w:pStyle w:val="NoSpacing"/>
        <w:jc w:val="center"/>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2. ОБОВ'ЯЗКИ СТОРІН</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 Сторони підтверджують розуміння ними важливості договірного врегулювання відносин із забезпечення режиму комерційної таємниці та погоджуються взяти на себе наступні обов'язки: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2.1.1. З дня набрання чинності цим Договором Розпорядник, зобов'язується:</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2.1.1.1. не розголошувати конфіденційної інформації, отриманої нею від Власника,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пп. 1.1.2. цього Договору. Вказаний обов’язок діє також протягом трьох років після закінчення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2.1.1.2. дотримуватися такого ж ступеня секретності з метою уникнення розголошення або використання цієї інформації іншим особами, якого Розпорядник, дотримувався б в розумній мірі стосовно своєї власної конфіденційної інформації аналогічного ступеня важливості.</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2.1.2. Розпорядник, зобов’язується вжити всіх необхідних заходів для збереження конфіденційної інформації, в тому числі:</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Власника) та письмово попередити про кримінальну, адміністративну чи цивільно-правову відповідальність за розголошення відомостей, що становлять комерційну таємницю та конфіденційну інформацію. При цьому відповідальність перед Власником за порушення умов щодо конфіденційності такими працівниками буде нести Розпорядник;</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2.1.2.2.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2.1.2.3. не робити копій документів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цьому не буде необхідності;</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2.1.2.4. забезпечити захищену обробку конфіденційної інформації на технічних засобах, доступ до яких дозволений тільки авторизованим користувачам;</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2.1.2.5. забезпечити надійне зберігання інформації, яке не дозволить отримати доступ до неї неавторизованим особам, в тому числі поза робочим часом;</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2.1.2.6. не схиляти до розголошення зазначеної інформації будь-яких інших осіб, яким така інформація є відомою з тих чи інших причин.</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2.1.3. У разі виникнення потреби в розкритті інформації третім особам, в т.ч. у разі отримання запиту (письмового, усного, по електронній пошті) на інформацію, яка становить комерційну таємницю та конфіденційну інформацію від контрагентів, клієнтів і будь-яких державних органів, Розпорядник зобов'язана:</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б) негайно повідомити про такий запит Власника;</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в) отримати згоду Власника на надання такої інформації;</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г) погодити з Власником, зміст і обсяг інформації, яка буде надаватися;</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ґ) у разі запиту правоохоронних органів направити копію зазначеного запиту Власнику, та отримати відповідні інструкції щодо конкретного запиту. Надати відповідь на запит лише в разі письмової згоди Власника, за винятком випадків коли невиконання такого обов’язку, відповідно до чинного законодавства є підставою для притягнення Розпорядника, до адміністративної або кримінальної відповідальності.</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2.1.4. Розпорядник після закінчення дії цього Договору або у випадку реорганізації чи ліквідації зобов’язується негайно повернути всю отриману конфіденційну інформацію і копії, зроблені з неї.</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2.1.5. Розпорядник  зобов’язаний при виявленні фактів, які свідчать про інформованість третіх осіб про конфіденційну інформацію, навіть в тому випадку, якщо така інформованість не є наслідком порушення умов цього Договору Розпорядником, повідомити про такі факти Власника в найкоротші терміни, але не пізніше 5 (п’яти) днів з моменту виявлення.</w:t>
      </w:r>
    </w:p>
    <w:p w:rsidR="0030293D" w:rsidRPr="00BE485B" w:rsidRDefault="0030293D" w:rsidP="008E7563">
      <w:pPr>
        <w:pStyle w:val="NoSpacing"/>
        <w:rPr>
          <w:rFonts w:ascii="Times New Roman" w:hAnsi="Times New Roman" w:cs="Times New Roman"/>
          <w:sz w:val="24"/>
          <w:szCs w:val="24"/>
          <w:lang w:val="uk-UA"/>
        </w:rPr>
      </w:pPr>
      <w:r w:rsidRPr="00BE485B">
        <w:rPr>
          <w:rFonts w:ascii="Times New Roman" w:hAnsi="Times New Roman" w:cs="Times New Roman"/>
          <w:sz w:val="24"/>
          <w:szCs w:val="24"/>
          <w:lang w:val="uk-UA"/>
        </w:rPr>
        <w:t> </w:t>
      </w:r>
    </w:p>
    <w:p w:rsidR="0030293D" w:rsidRPr="00BE485B" w:rsidRDefault="0030293D" w:rsidP="00BE485B">
      <w:pPr>
        <w:pStyle w:val="NoSpacing"/>
        <w:jc w:val="center"/>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3. ВІДПОВІДАЛЬНІСТЬ СТОРІН І ВИРІШЕННЯ СПОРІВ</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3.1. У випадку невиконання або неналежного виконання своїх зобов’язань за цим Договором Розпорядник, зобов’язується протягом 3 (трьох) днів з дати отримання відповідного повідомлення від Власника, сплатити штраф в розмірі 3% від вартості послуг, що надаються Розпорядником за кожне таке порушення. При цьому сплата штрафу не звільняє винну сторону від належного виконання своїх зобов’язань згідно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3.2.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3.3. Розпорядник,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іншим особам.</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 </w:t>
      </w:r>
    </w:p>
    <w:p w:rsidR="0030293D" w:rsidRPr="00BE485B" w:rsidRDefault="0030293D" w:rsidP="00BE485B">
      <w:pPr>
        <w:pStyle w:val="NoSpacing"/>
        <w:jc w:val="center"/>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4. РОЗКРИТТЯ ІНФОРМАЦІЇ</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4.1. Якщо третя сторона пред'явить позов або вчинить іншу юридичну дію з вимогою розкрити будь-яку конфіденційну інформацію, Розпорядник зобов'язаний негайно повідомити про це Власника і забезпечить їй в розумних межах допомогу для запобігання розголошенню.</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4.2. Жодна із сторін зобов’язується не розголошувати факт існування цього Договору без попередньої письмової згоди другої сторони.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4.3. Жодна із сторін не може передавати чи іншим шляхом уступати повністю чи частково, свої права и обов’язки по цьому договору без попередньої письмової згоди на це іншої сторони.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4.4. Розпорядник, лише з письмової згоди Власника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Розпорядник, несе повну відповідальність перед Власником за дотримання третьою стороною режиму конфіденційності стосовно розкритої інформації за правилами розділу  4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4.5. Вся конфіденційна інформація за цим договором є виключною власністю Власника.</w:t>
      </w:r>
    </w:p>
    <w:p w:rsidR="0030293D" w:rsidRPr="00BE485B" w:rsidRDefault="0030293D" w:rsidP="008E7563">
      <w:pPr>
        <w:pStyle w:val="NoSpacing"/>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 </w:t>
      </w:r>
    </w:p>
    <w:p w:rsidR="0030293D" w:rsidRPr="00BE485B" w:rsidRDefault="0030293D" w:rsidP="00BE485B">
      <w:pPr>
        <w:pStyle w:val="NoSpacing"/>
        <w:jc w:val="center"/>
        <w:rPr>
          <w:rFonts w:ascii="Times New Roman" w:hAnsi="Times New Roman" w:cs="Times New Roman"/>
          <w:sz w:val="24"/>
          <w:szCs w:val="24"/>
          <w:lang w:val="uk-UA"/>
        </w:rPr>
      </w:pPr>
      <w:r w:rsidRPr="00BE485B">
        <w:rPr>
          <w:rStyle w:val="Strong"/>
          <w:rFonts w:ascii="Times New Roman" w:hAnsi="Times New Roman" w:cs="Times New Roman"/>
          <w:sz w:val="24"/>
          <w:szCs w:val="24"/>
          <w:lang w:val="uk-UA"/>
        </w:rPr>
        <w:t>5. ДІЯ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5.1. Цей Договір вважається укладеним і набирає чинності з моменту його підписання Сторонами.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5.2. Строк цього Договору починає свій перебіг у момент, визначений у п. 5.1 цього Договору та закінчується через три роки.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5.3. Закінчення строку цього Договору не звільняє Сторони від відповідальності за його порушення, яке мало місце під час дії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5.4.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5.5.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в самій додатковій угоді, цьому Договорі або у чинному в Україні законодавстві.</w:t>
      </w:r>
    </w:p>
    <w:p w:rsidR="0030293D" w:rsidRPr="00BE485B" w:rsidRDefault="0030293D" w:rsidP="00780A57">
      <w:pPr>
        <w:pStyle w:val="NoSpacing"/>
        <w:jc w:val="both"/>
        <w:rPr>
          <w:rFonts w:ascii="Times New Roman" w:hAnsi="Times New Roman" w:cs="Times New Roman"/>
          <w:sz w:val="24"/>
          <w:szCs w:val="24"/>
          <w:lang w:val="uk-UA"/>
        </w:rPr>
      </w:pPr>
    </w:p>
    <w:p w:rsidR="0030293D" w:rsidRPr="00BE485B" w:rsidRDefault="0030293D" w:rsidP="00BE485B">
      <w:pPr>
        <w:pStyle w:val="NoSpacing"/>
        <w:jc w:val="center"/>
        <w:rPr>
          <w:rFonts w:ascii="Times New Roman" w:hAnsi="Times New Roman" w:cs="Times New Roman"/>
          <w:b/>
          <w:bCs/>
          <w:sz w:val="24"/>
          <w:szCs w:val="24"/>
          <w:lang w:val="uk-UA"/>
        </w:rPr>
      </w:pPr>
      <w:r w:rsidRPr="00BE485B">
        <w:rPr>
          <w:rFonts w:ascii="Times New Roman" w:hAnsi="Times New Roman" w:cs="Times New Roman"/>
          <w:b/>
          <w:bCs/>
          <w:sz w:val="24"/>
          <w:szCs w:val="24"/>
          <w:lang w:val="uk-UA"/>
        </w:rPr>
        <w:t>6. ПРИКІНЦЕВІ ПОЛОЖЕННЯ</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6.6. Всі повідомлення, враховуючи повідомлення про зміну фактичної і/чи юридичної адреси, повинні бути в трьохденний термін відправлені у письмовій формі рекомендованим листом з повідомленням  на адресу іншої СТОРОНИ.</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6.7. Якщо одне або більше положень цього Договору будуть визнані судом, незаконними, недійсними або неможливими до застосування, Договір повинен вважатися дійсним, як ніби такі незаконні, недійсні або неможливі до застосування положення ніколи не існували. При цьому Сторони погоджуються зустрітися та, в дусі доброї волі, обговорити внесення необхідних змін до Договору, щоб відобразити первісні наміри Сторін цього Договору.</w:t>
      </w:r>
    </w:p>
    <w:p w:rsidR="0030293D" w:rsidRPr="00BE485B" w:rsidRDefault="0030293D" w:rsidP="00780A57">
      <w:pPr>
        <w:pStyle w:val="NoSpacing"/>
        <w:jc w:val="both"/>
        <w:rPr>
          <w:rFonts w:ascii="Times New Roman" w:hAnsi="Times New Roman" w:cs="Times New Roman"/>
          <w:sz w:val="24"/>
          <w:szCs w:val="24"/>
          <w:lang w:val="uk-UA"/>
        </w:rPr>
      </w:pPr>
      <w:r w:rsidRPr="00BE485B">
        <w:rPr>
          <w:rFonts w:ascii="Times New Roman" w:hAnsi="Times New Roman" w:cs="Times New Roman"/>
          <w:sz w:val="24"/>
          <w:szCs w:val="24"/>
          <w:lang w:val="uk-UA"/>
        </w:rPr>
        <w:t>6.8.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0293D" w:rsidRPr="00BE485B" w:rsidRDefault="0030293D" w:rsidP="008E7563">
      <w:pPr>
        <w:pStyle w:val="NoSpacing"/>
        <w:rPr>
          <w:rFonts w:ascii="Times New Roman" w:hAnsi="Times New Roman" w:cs="Times New Roman"/>
          <w:sz w:val="24"/>
          <w:szCs w:val="24"/>
          <w:lang w:val="uk-UA"/>
        </w:rPr>
      </w:pPr>
    </w:p>
    <w:sectPr w:rsidR="0030293D" w:rsidRPr="00BE485B" w:rsidSect="00A56034">
      <w:pgSz w:w="11906" w:h="16838"/>
      <w:pgMar w:top="284" w:right="850" w:bottom="142" w:left="141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1F3"/>
    <w:rsid w:val="00004F65"/>
    <w:rsid w:val="001B37EB"/>
    <w:rsid w:val="002B4DC9"/>
    <w:rsid w:val="0030293D"/>
    <w:rsid w:val="003D3E9D"/>
    <w:rsid w:val="004956BE"/>
    <w:rsid w:val="005176E0"/>
    <w:rsid w:val="00780A57"/>
    <w:rsid w:val="008165E5"/>
    <w:rsid w:val="0083550F"/>
    <w:rsid w:val="00856463"/>
    <w:rsid w:val="008735E5"/>
    <w:rsid w:val="008E2694"/>
    <w:rsid w:val="008E7563"/>
    <w:rsid w:val="00A56034"/>
    <w:rsid w:val="00AC535B"/>
    <w:rsid w:val="00BE485B"/>
    <w:rsid w:val="00C331F3"/>
    <w:rsid w:val="00D968C0"/>
    <w:rsid w:val="00EE17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E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E7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E7563"/>
    <w:rPr>
      <w:b/>
      <w:bCs/>
    </w:rPr>
  </w:style>
  <w:style w:type="paragraph" w:styleId="NoSpacing">
    <w:name w:val="No Spacing"/>
    <w:uiPriority w:val="99"/>
    <w:qFormat/>
    <w:rsid w:val="008E7563"/>
    <w:rPr>
      <w:rFonts w:cs="Calibri"/>
      <w:lang w:eastAsia="en-US"/>
    </w:rPr>
  </w:style>
</w:styles>
</file>

<file path=word/webSettings.xml><?xml version="1.0" encoding="utf-8"?>
<w:webSettings xmlns:r="http://schemas.openxmlformats.org/officeDocument/2006/relationships" xmlns:w="http://schemas.openxmlformats.org/wordprocessingml/2006/main">
  <w:divs>
    <w:div w:id="52582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1731</Words>
  <Characters>9869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DELL</dc:creator>
  <cp:keywords/>
  <dc:description/>
  <cp:lastModifiedBy>LM</cp:lastModifiedBy>
  <cp:revision>3</cp:revision>
  <dcterms:created xsi:type="dcterms:W3CDTF">2019-01-18T10:01:00Z</dcterms:created>
  <dcterms:modified xsi:type="dcterms:W3CDTF">2022-02-01T14:30:00Z</dcterms:modified>
</cp:coreProperties>
</file>